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147" w:rsidRDefault="00614147" w:rsidP="00E2548F">
      <w:pPr>
        <w:spacing w:line="360" w:lineRule="auto"/>
        <w:jc w:val="center"/>
        <w:rPr>
          <w:rFonts w:cs="David"/>
          <w:b/>
          <w:bCs/>
          <w:rtl/>
        </w:rPr>
      </w:pPr>
      <w:r>
        <w:rPr>
          <w:rFonts w:cs="David" w:hint="cs"/>
          <w:b/>
          <w:bCs/>
          <w:rtl/>
        </w:rPr>
        <w:t>מדינת ישראל</w:t>
      </w:r>
    </w:p>
    <w:p w:rsidR="00E2548F" w:rsidRPr="00E2548F" w:rsidRDefault="00E2548F" w:rsidP="00E2548F">
      <w:pPr>
        <w:spacing w:line="360" w:lineRule="auto"/>
        <w:jc w:val="center"/>
        <w:rPr>
          <w:rFonts w:cs="David"/>
          <w:b/>
          <w:bCs/>
          <w:rtl/>
        </w:rPr>
      </w:pPr>
      <w:r w:rsidRPr="00E2548F">
        <w:rPr>
          <w:rFonts w:cs="David" w:hint="cs"/>
          <w:b/>
          <w:bCs/>
          <w:rtl/>
        </w:rPr>
        <w:t>משרד הבריאות</w:t>
      </w:r>
    </w:p>
    <w:p w:rsidR="00745D56" w:rsidRPr="00755D90" w:rsidRDefault="00E2548F" w:rsidP="00D57BB9">
      <w:pPr>
        <w:spacing w:line="360" w:lineRule="auto"/>
        <w:jc w:val="center"/>
        <w:rPr>
          <w:rFonts w:cs="David"/>
          <w:b/>
          <w:bCs/>
          <w:u w:val="single"/>
          <w:rtl/>
        </w:rPr>
      </w:pPr>
      <w:r w:rsidRPr="00E2548F">
        <w:rPr>
          <w:rFonts w:cs="David" w:hint="cs"/>
          <w:b/>
          <w:bCs/>
          <w:rtl/>
        </w:rPr>
        <w:t>אגף רכש נכסים ולוגיסטיקה</w:t>
      </w:r>
      <w:r w:rsidRPr="00E2548F">
        <w:rPr>
          <w:rFonts w:cs="David"/>
          <w:b/>
          <w:bCs/>
          <w:rtl/>
        </w:rPr>
        <w:br/>
      </w:r>
      <w:r w:rsidR="00745D56" w:rsidRPr="00B830C8">
        <w:rPr>
          <w:rFonts w:cs="David" w:hint="cs"/>
          <w:b/>
          <w:bCs/>
          <w:u w:val="single"/>
          <w:rtl/>
        </w:rPr>
        <w:t>פניה לקבלת מידע (</w:t>
      </w:r>
      <w:r w:rsidR="00745D56" w:rsidRPr="00B830C8">
        <w:rPr>
          <w:rFonts w:hint="cs"/>
          <w:b/>
          <w:u w:val="single"/>
        </w:rPr>
        <w:t>R.F.I</w:t>
      </w:r>
      <w:r w:rsidR="00745D56" w:rsidRPr="00B830C8">
        <w:rPr>
          <w:rFonts w:cs="David" w:hint="cs"/>
          <w:b/>
          <w:bCs/>
          <w:u w:val="single"/>
          <w:rtl/>
        </w:rPr>
        <w:t xml:space="preserve">) </w:t>
      </w:r>
      <w:r w:rsidR="00745D56">
        <w:rPr>
          <w:rFonts w:cs="David" w:hint="cs"/>
          <w:b/>
          <w:bCs/>
          <w:noProof/>
          <w:u w:val="single"/>
          <w:rtl/>
          <w:lang w:eastAsia="he-IL"/>
        </w:rPr>
        <w:t>מס</w:t>
      </w:r>
      <w:r w:rsidR="00745D56" w:rsidRPr="00480F5D">
        <w:rPr>
          <w:rFonts w:cs="David" w:hint="cs"/>
          <w:b/>
          <w:bCs/>
          <w:u w:val="single"/>
          <w:rtl/>
        </w:rPr>
        <w:t xml:space="preserve">' </w:t>
      </w:r>
      <w:r w:rsidR="00745D56" w:rsidRPr="00480F5D">
        <w:rPr>
          <w:rFonts w:cs="David"/>
          <w:b/>
          <w:bCs/>
          <w:u w:val="single"/>
        </w:rPr>
        <w:t xml:space="preserve"> R0</w:t>
      </w:r>
      <w:r w:rsidR="008031EF" w:rsidRPr="00480F5D">
        <w:rPr>
          <w:rFonts w:cs="David"/>
          <w:b/>
          <w:bCs/>
          <w:u w:val="single"/>
        </w:rPr>
        <w:t>1</w:t>
      </w:r>
      <w:r w:rsidR="00745D56" w:rsidRPr="00480F5D">
        <w:rPr>
          <w:rFonts w:cs="David"/>
          <w:b/>
          <w:bCs/>
          <w:u w:val="single"/>
        </w:rPr>
        <w:t>/</w:t>
      </w:r>
      <w:r w:rsidR="008031EF" w:rsidRPr="00480F5D">
        <w:rPr>
          <w:rFonts w:cs="David"/>
          <w:b/>
          <w:bCs/>
          <w:u w:val="single"/>
        </w:rPr>
        <w:t>2015</w:t>
      </w:r>
      <w:r w:rsidR="00745D56" w:rsidRPr="00480F5D">
        <w:rPr>
          <w:rFonts w:cs="David" w:hint="cs"/>
          <w:b/>
          <w:bCs/>
          <w:u w:val="single"/>
          <w:rtl/>
        </w:rPr>
        <w:t xml:space="preserve"> </w:t>
      </w:r>
      <w:r w:rsidR="00D57BB9" w:rsidRPr="00480F5D">
        <w:rPr>
          <w:rFonts w:cs="David" w:hint="cs"/>
          <w:b/>
          <w:bCs/>
          <w:u w:val="single"/>
          <w:rtl/>
        </w:rPr>
        <w:t>ב</w:t>
      </w:r>
      <w:r w:rsidR="00D57BB9" w:rsidRPr="00D308F1">
        <w:rPr>
          <w:rFonts w:cs="David" w:hint="cs"/>
          <w:b/>
          <w:bCs/>
          <w:u w:val="single"/>
          <w:rtl/>
        </w:rPr>
        <w:t xml:space="preserve">נוגע </w:t>
      </w:r>
      <w:r w:rsidR="00D57BB9">
        <w:rPr>
          <w:rFonts w:cs="David" w:hint="cs"/>
          <w:b/>
          <w:bCs/>
          <w:u w:val="single"/>
          <w:rtl/>
        </w:rPr>
        <w:t>לאספקת מכונות הנשמה המכילות טיימר (שעון עצר)</w:t>
      </w:r>
      <w:r w:rsidR="00745D56" w:rsidRPr="00755D90">
        <w:rPr>
          <w:rFonts w:cs="David" w:hint="cs"/>
          <w:b/>
          <w:bCs/>
          <w:u w:val="single"/>
          <w:rtl/>
        </w:rPr>
        <w:t>.</w:t>
      </w:r>
    </w:p>
    <w:p w:rsidR="00D57BB9" w:rsidRDefault="000934FC" w:rsidP="00D57BB9">
      <w:pPr>
        <w:numPr>
          <w:ilvl w:val="0"/>
          <w:numId w:val="2"/>
        </w:numPr>
        <w:spacing w:line="360" w:lineRule="auto"/>
        <w:jc w:val="both"/>
        <w:outlineLvl w:val="1"/>
        <w:rPr>
          <w:rFonts w:cs="David"/>
        </w:rPr>
      </w:pPr>
      <w:r>
        <w:rPr>
          <w:rFonts w:cs="David" w:hint="cs"/>
          <w:rtl/>
        </w:rPr>
        <w:t xml:space="preserve">משרד הבריאות (להלן: "המשרד") </w:t>
      </w:r>
      <w:r w:rsidRPr="00D84209">
        <w:rPr>
          <w:rFonts w:cs="David"/>
          <w:rtl/>
        </w:rPr>
        <w:t>פונה בזאת לקבלת</w:t>
      </w:r>
      <w:r w:rsidR="00745D56">
        <w:rPr>
          <w:rFonts w:cs="David" w:hint="cs"/>
          <w:rtl/>
        </w:rPr>
        <w:t xml:space="preserve"> מידע</w:t>
      </w:r>
      <w:r w:rsidRPr="00D84209">
        <w:rPr>
          <w:rFonts w:cs="David"/>
          <w:rtl/>
        </w:rPr>
        <w:t xml:space="preserve"> </w:t>
      </w:r>
      <w:r w:rsidR="00D57BB9">
        <w:rPr>
          <w:rFonts w:cs="David" w:hint="cs"/>
          <w:rtl/>
        </w:rPr>
        <w:t xml:space="preserve">לגבי </w:t>
      </w:r>
      <w:r w:rsidR="00D57BB9" w:rsidRPr="005C0192">
        <w:rPr>
          <w:rFonts w:cs="David" w:hint="cs"/>
          <w:rtl/>
        </w:rPr>
        <w:t xml:space="preserve">האפשרות </w:t>
      </w:r>
      <w:r w:rsidR="00D57BB9">
        <w:rPr>
          <w:rFonts w:cs="David" w:hint="cs"/>
          <w:rtl/>
        </w:rPr>
        <w:t>לרכוש מכונות הנשמה המכילות טיימר (שעון עצר) (להלן: "</w:t>
      </w:r>
      <w:r w:rsidR="00D57BB9">
        <w:rPr>
          <w:rFonts w:cs="David" w:hint="cs"/>
          <w:b/>
          <w:bCs/>
          <w:rtl/>
        </w:rPr>
        <w:t xml:space="preserve">מכונת </w:t>
      </w:r>
      <w:r w:rsidR="00D57BB9" w:rsidRPr="002F6295">
        <w:rPr>
          <w:rFonts w:cs="David" w:hint="cs"/>
          <w:b/>
          <w:bCs/>
          <w:rtl/>
        </w:rPr>
        <w:t>ההנשמה</w:t>
      </w:r>
      <w:r w:rsidR="00D57BB9">
        <w:rPr>
          <w:rFonts w:cs="David" w:hint="cs"/>
          <w:rtl/>
        </w:rPr>
        <w:t>" ו/או "</w:t>
      </w:r>
      <w:r w:rsidR="00D57BB9">
        <w:rPr>
          <w:rFonts w:cs="David" w:hint="cs"/>
          <w:b/>
          <w:bCs/>
          <w:rtl/>
        </w:rPr>
        <w:t>המכונה</w:t>
      </w:r>
      <w:r w:rsidR="00D57BB9">
        <w:rPr>
          <w:rFonts w:cs="David" w:hint="cs"/>
          <w:rtl/>
        </w:rPr>
        <w:t xml:space="preserve">"). הטיימר יאפשר להפוך את מכונת ההנשמה ממכונה המספקת הנשמה כטיפול רציף בלבד, למכונה שיש לה את האפשרות לספק הנשמה כטיפול מחזורי. המשמעות של האפשרות להנשמה כטיפול מחזורי היא, שעל ידי תכנון מוקדם (הפעלת הטיימר), המכונה תוכל לעבור מהנשמה רציפה (בשיטה כלשהי) להנשמה מסוג </w:t>
      </w:r>
      <w:r w:rsidR="00D57BB9">
        <w:rPr>
          <w:rFonts w:cs="David" w:hint="cs"/>
        </w:rPr>
        <w:t>CPAP</w:t>
      </w:r>
      <w:r w:rsidR="00D57BB9">
        <w:rPr>
          <w:rFonts w:cs="David" w:hint="cs"/>
          <w:rtl/>
        </w:rPr>
        <w:t xml:space="preserve"> (</w:t>
      </w:r>
      <w:r w:rsidR="00D57BB9" w:rsidRPr="002F6295">
        <w:rPr>
          <w:rFonts w:cs="David" w:hint="cs"/>
        </w:rPr>
        <w:t>CONTINOUS POSITIVE AIRW</w:t>
      </w:r>
      <w:r w:rsidR="00D57BB9" w:rsidRPr="002F6295">
        <w:rPr>
          <w:rFonts w:cs="David"/>
        </w:rPr>
        <w:t>A</w:t>
      </w:r>
      <w:r w:rsidR="00D57BB9" w:rsidRPr="002F6295">
        <w:rPr>
          <w:rFonts w:cs="David" w:hint="cs"/>
        </w:rPr>
        <w:t>Y</w:t>
      </w:r>
      <w:r w:rsidR="00D57BB9">
        <w:rPr>
          <w:rFonts w:cs="David"/>
        </w:rPr>
        <w:t xml:space="preserve"> </w:t>
      </w:r>
      <w:r w:rsidR="00D57BB9" w:rsidRPr="002F6295">
        <w:rPr>
          <w:rFonts w:cs="David" w:hint="cs"/>
        </w:rPr>
        <w:t>PRES</w:t>
      </w:r>
      <w:r w:rsidR="00D57BB9">
        <w:rPr>
          <w:rFonts w:cs="David"/>
        </w:rPr>
        <w:t>S</w:t>
      </w:r>
      <w:r w:rsidR="00D57BB9" w:rsidRPr="002F6295">
        <w:rPr>
          <w:rFonts w:cs="David" w:hint="cs"/>
        </w:rPr>
        <w:t>URE</w:t>
      </w:r>
      <w:r w:rsidR="00D57BB9">
        <w:rPr>
          <w:rFonts w:cs="David" w:hint="cs"/>
          <w:rtl/>
        </w:rPr>
        <w:t>)</w:t>
      </w:r>
      <w:r w:rsidR="00D57BB9" w:rsidRPr="002F6295">
        <w:rPr>
          <w:rFonts w:cs="David" w:hint="cs"/>
          <w:rtl/>
        </w:rPr>
        <w:t xml:space="preserve"> </w:t>
      </w:r>
      <w:r w:rsidR="00D57BB9">
        <w:rPr>
          <w:rFonts w:cs="David" w:hint="cs"/>
          <w:rtl/>
        </w:rPr>
        <w:t xml:space="preserve">יחד עם תמיכה בלחץ </w:t>
      </w:r>
      <w:proofErr w:type="spellStart"/>
      <w:r w:rsidR="00D57BB9">
        <w:rPr>
          <w:rFonts w:cs="David" w:hint="cs"/>
          <w:rtl/>
        </w:rPr>
        <w:t>האויר</w:t>
      </w:r>
      <w:proofErr w:type="spellEnd"/>
      <w:r w:rsidR="00D57BB9">
        <w:rPr>
          <w:rFonts w:cs="David" w:hint="cs"/>
          <w:rtl/>
        </w:rPr>
        <w:t xml:space="preserve"> - </w:t>
      </w:r>
      <w:r w:rsidR="00D57BB9">
        <w:rPr>
          <w:rFonts w:cs="David"/>
        </w:rPr>
        <w:t>PS</w:t>
      </w:r>
      <w:r w:rsidR="00D57BB9">
        <w:rPr>
          <w:rFonts w:cs="David" w:hint="cs"/>
          <w:rtl/>
        </w:rPr>
        <w:t xml:space="preserve"> (</w:t>
      </w:r>
      <w:r w:rsidR="00D57BB9" w:rsidRPr="002F6295">
        <w:rPr>
          <w:rFonts w:cs="David" w:hint="cs"/>
        </w:rPr>
        <w:t>PRES</w:t>
      </w:r>
      <w:r w:rsidR="00D57BB9">
        <w:rPr>
          <w:rFonts w:cs="David"/>
        </w:rPr>
        <w:t>S</w:t>
      </w:r>
      <w:r w:rsidR="00D57BB9" w:rsidRPr="002F6295">
        <w:rPr>
          <w:rFonts w:cs="David" w:hint="cs"/>
        </w:rPr>
        <w:t>URE SUPPORT</w:t>
      </w:r>
      <w:r w:rsidR="00D57BB9">
        <w:rPr>
          <w:rFonts w:cs="David" w:hint="cs"/>
          <w:rtl/>
        </w:rPr>
        <w:t>).</w:t>
      </w:r>
    </w:p>
    <w:p w:rsidR="00D57BB9" w:rsidRPr="005C0192" w:rsidRDefault="00D57BB9" w:rsidP="00D57BB9">
      <w:pPr>
        <w:numPr>
          <w:ilvl w:val="0"/>
          <w:numId w:val="2"/>
        </w:numPr>
        <w:spacing w:line="360" w:lineRule="auto"/>
        <w:jc w:val="both"/>
        <w:outlineLvl w:val="1"/>
        <w:rPr>
          <w:rFonts w:cs="David"/>
          <w:rtl/>
        </w:rPr>
      </w:pPr>
      <w:r w:rsidRPr="005C0192">
        <w:rPr>
          <w:rFonts w:cs="David" w:hint="cs"/>
          <w:rtl/>
        </w:rPr>
        <w:t>המשרד מעוניין לקבל מידע מחברות או פרטים המסוגלים ומעוניינים ל</w:t>
      </w:r>
      <w:r>
        <w:rPr>
          <w:rFonts w:cs="David" w:hint="cs"/>
          <w:rtl/>
        </w:rPr>
        <w:t>פתח</w:t>
      </w:r>
      <w:r w:rsidRPr="005C0192">
        <w:rPr>
          <w:rFonts w:cs="David" w:hint="cs"/>
          <w:rtl/>
        </w:rPr>
        <w:t xml:space="preserve"> </w:t>
      </w:r>
      <w:r>
        <w:rPr>
          <w:rFonts w:cs="David" w:hint="cs"/>
          <w:rtl/>
        </w:rPr>
        <w:t xml:space="preserve">את מכונת ההנשמה </w:t>
      </w:r>
      <w:r w:rsidRPr="005C0192">
        <w:rPr>
          <w:rFonts w:cs="David" w:hint="cs"/>
          <w:rtl/>
        </w:rPr>
        <w:t xml:space="preserve">או להציע את </w:t>
      </w:r>
      <w:r>
        <w:rPr>
          <w:rFonts w:cs="David" w:hint="cs"/>
          <w:rtl/>
        </w:rPr>
        <w:t>מכונת ההנשמה</w:t>
      </w:r>
      <w:r w:rsidRPr="005C0192">
        <w:rPr>
          <w:rFonts w:cs="David" w:hint="cs"/>
          <w:rtl/>
        </w:rPr>
        <w:t xml:space="preserve"> שברשותם</w:t>
      </w:r>
      <w:r>
        <w:rPr>
          <w:rFonts w:cs="David" w:hint="cs"/>
          <w:rtl/>
        </w:rPr>
        <w:t xml:space="preserve">, </w:t>
      </w:r>
      <w:r w:rsidRPr="005C0192">
        <w:rPr>
          <w:rFonts w:cs="David" w:hint="cs"/>
          <w:rtl/>
        </w:rPr>
        <w:t xml:space="preserve">לצורך הנ"ל. </w:t>
      </w:r>
    </w:p>
    <w:p w:rsidR="000934FC" w:rsidRPr="00BF501A" w:rsidRDefault="000934FC" w:rsidP="00D57BB9">
      <w:pPr>
        <w:numPr>
          <w:ilvl w:val="0"/>
          <w:numId w:val="2"/>
        </w:numPr>
        <w:spacing w:line="360" w:lineRule="auto"/>
        <w:jc w:val="both"/>
        <w:outlineLvl w:val="1"/>
        <w:rPr>
          <w:rFonts w:cs="David"/>
          <w:rtl/>
        </w:rPr>
      </w:pPr>
      <w:r w:rsidRPr="00BF501A">
        <w:rPr>
          <w:rFonts w:cs="David"/>
          <w:rtl/>
        </w:rPr>
        <w:t xml:space="preserve">הנכם מוזמנים להגיש הצעותיכם </w:t>
      </w:r>
      <w:r w:rsidRPr="00BF501A">
        <w:rPr>
          <w:rFonts w:cs="David" w:hint="cs"/>
          <w:rtl/>
        </w:rPr>
        <w:t>ב</w:t>
      </w:r>
      <w:r w:rsidRPr="00BF501A">
        <w:rPr>
          <w:rFonts w:cs="David"/>
          <w:rtl/>
        </w:rPr>
        <w:t xml:space="preserve">התאם לתנאים ולדרישות המפורטים בהזמנה זו </w:t>
      </w:r>
      <w:r w:rsidRPr="00BF501A">
        <w:rPr>
          <w:rFonts w:cs="David" w:hint="cs"/>
          <w:rtl/>
        </w:rPr>
        <w:t xml:space="preserve"> </w:t>
      </w:r>
      <w:r w:rsidRPr="00BF501A">
        <w:rPr>
          <w:rFonts w:cs="David"/>
          <w:rtl/>
        </w:rPr>
        <w:t>ובמסמכי</w:t>
      </w:r>
      <w:r w:rsidRPr="00BF501A">
        <w:rPr>
          <w:rFonts w:cs="David" w:hint="cs"/>
          <w:rtl/>
        </w:rPr>
        <w:t xml:space="preserve"> </w:t>
      </w:r>
      <w:r w:rsidR="00FE0C87">
        <w:rPr>
          <w:rFonts w:cs="David" w:hint="cs"/>
          <w:rtl/>
        </w:rPr>
        <w:t>הפניה</w:t>
      </w:r>
      <w:r w:rsidRPr="00BF501A">
        <w:rPr>
          <w:rFonts w:cs="David"/>
          <w:rtl/>
        </w:rPr>
        <w:t>.</w:t>
      </w:r>
    </w:p>
    <w:p w:rsidR="000934FC" w:rsidRPr="00BF501A" w:rsidRDefault="000934FC" w:rsidP="00D57BB9">
      <w:pPr>
        <w:numPr>
          <w:ilvl w:val="0"/>
          <w:numId w:val="2"/>
        </w:numPr>
        <w:spacing w:line="360" w:lineRule="auto"/>
        <w:jc w:val="both"/>
        <w:outlineLvl w:val="1"/>
        <w:rPr>
          <w:rFonts w:cs="David"/>
          <w:lang w:eastAsia="he-IL"/>
        </w:rPr>
      </w:pPr>
      <w:r w:rsidRPr="00BF501A">
        <w:rPr>
          <w:rFonts w:cs="David" w:hint="cs"/>
          <w:rtl/>
          <w:lang w:eastAsia="he-IL"/>
        </w:rPr>
        <w:t xml:space="preserve">במידה וישנם הבדלים בין נוסח ההודעה לעיתונות ובין נוסח </w:t>
      </w:r>
      <w:r w:rsidR="00FE0C87">
        <w:rPr>
          <w:rFonts w:cs="David" w:hint="cs"/>
          <w:rtl/>
          <w:lang w:eastAsia="he-IL"/>
        </w:rPr>
        <w:t>הפניה</w:t>
      </w:r>
      <w:r w:rsidRPr="00BF501A">
        <w:rPr>
          <w:rFonts w:cs="David" w:hint="cs"/>
          <w:rtl/>
          <w:lang w:eastAsia="he-IL"/>
        </w:rPr>
        <w:t xml:space="preserve">, נוסח </w:t>
      </w:r>
      <w:r w:rsidR="00FE0C87">
        <w:rPr>
          <w:rFonts w:cs="David" w:hint="cs"/>
          <w:rtl/>
          <w:lang w:eastAsia="he-IL"/>
        </w:rPr>
        <w:t>הפניה</w:t>
      </w:r>
      <w:r w:rsidRPr="00BF501A">
        <w:rPr>
          <w:rFonts w:cs="David" w:hint="cs"/>
          <w:rtl/>
          <w:lang w:eastAsia="he-IL"/>
        </w:rPr>
        <w:t xml:space="preserve"> הוא המחייב.</w:t>
      </w:r>
    </w:p>
    <w:p w:rsidR="000934FC" w:rsidRPr="00BF501A" w:rsidRDefault="000934FC" w:rsidP="00FA0639">
      <w:pPr>
        <w:numPr>
          <w:ilvl w:val="0"/>
          <w:numId w:val="2"/>
        </w:numPr>
        <w:spacing w:line="360" w:lineRule="auto"/>
        <w:jc w:val="both"/>
        <w:outlineLvl w:val="1"/>
        <w:rPr>
          <w:rFonts w:cs="David"/>
          <w:b/>
          <w:bCs/>
          <w:u w:val="single"/>
        </w:rPr>
      </w:pPr>
      <w:bookmarkStart w:id="0" w:name="_Ref185146787"/>
      <w:r w:rsidRPr="00BF501A">
        <w:rPr>
          <w:rFonts w:cs="David" w:hint="cs"/>
          <w:b/>
          <w:bCs/>
          <w:u w:val="single"/>
          <w:rtl/>
        </w:rPr>
        <w:t xml:space="preserve">קבלת מסמכי </w:t>
      </w:r>
      <w:r w:rsidR="00FE0C87">
        <w:rPr>
          <w:rFonts w:cs="David" w:hint="cs"/>
          <w:b/>
          <w:bCs/>
          <w:u w:val="single"/>
          <w:rtl/>
        </w:rPr>
        <w:t>הפניה</w:t>
      </w:r>
    </w:p>
    <w:p w:rsidR="000934FC" w:rsidRPr="00BF501A" w:rsidRDefault="000934FC" w:rsidP="00FA0639">
      <w:pPr>
        <w:numPr>
          <w:ilvl w:val="1"/>
          <w:numId w:val="2"/>
        </w:numPr>
        <w:tabs>
          <w:tab w:val="clear" w:pos="549"/>
        </w:tabs>
        <w:spacing w:line="360" w:lineRule="auto"/>
        <w:ind w:left="799"/>
        <w:jc w:val="both"/>
        <w:outlineLvl w:val="1"/>
        <w:rPr>
          <w:rFonts w:cs="David"/>
          <w:rtl/>
          <w:lang w:eastAsia="he-IL"/>
        </w:rPr>
      </w:pPr>
      <w:r w:rsidRPr="00BF501A">
        <w:rPr>
          <w:rFonts w:cs="David" w:hint="cs"/>
          <w:rtl/>
          <w:lang w:eastAsia="he-IL"/>
        </w:rPr>
        <w:t xml:space="preserve">את מסמכי </w:t>
      </w:r>
      <w:r w:rsidR="00FE0C87">
        <w:rPr>
          <w:rFonts w:cs="David" w:hint="cs"/>
          <w:rtl/>
          <w:lang w:eastAsia="he-IL"/>
        </w:rPr>
        <w:t>הפניה</w:t>
      </w:r>
      <w:r w:rsidRPr="00BF501A">
        <w:rPr>
          <w:rFonts w:cs="David" w:hint="cs"/>
          <w:rtl/>
          <w:lang w:eastAsia="he-IL"/>
        </w:rPr>
        <w:t xml:space="preserve"> ניתן להוריד באתר של משרד הבריאות: </w:t>
      </w:r>
      <w:hyperlink r:id="rId6" w:history="1">
        <w:r w:rsidRPr="00BF501A">
          <w:rPr>
            <w:rFonts w:cs="David"/>
            <w:color w:val="0000FF"/>
            <w:u w:val="single"/>
            <w:lang w:eastAsia="he-IL"/>
          </w:rPr>
          <w:t>www.health.gov.il</w:t>
        </w:r>
      </w:hyperlink>
      <w:r w:rsidRPr="00BF501A">
        <w:rPr>
          <w:rFonts w:cs="David" w:hint="cs"/>
          <w:rtl/>
          <w:lang w:eastAsia="he-IL"/>
        </w:rPr>
        <w:t xml:space="preserve"> בעמוד "מכרזים"</w:t>
      </w:r>
      <w:r>
        <w:rPr>
          <w:rFonts w:cs="David" w:hint="cs"/>
          <w:rtl/>
          <w:lang w:eastAsia="he-IL"/>
        </w:rPr>
        <w:t xml:space="preserve"> </w:t>
      </w:r>
      <w:r w:rsidR="00C216BC">
        <w:rPr>
          <w:rFonts w:cs="David" w:hint="cs"/>
          <w:rtl/>
          <w:lang w:eastAsia="he-IL"/>
        </w:rPr>
        <w:t xml:space="preserve">ובאתר מנהל הרכש הממשלתי: </w:t>
      </w:r>
      <w:hyperlink r:id="rId7" w:history="1">
        <w:r w:rsidR="00C216BC" w:rsidRPr="00C11D0F">
          <w:rPr>
            <w:rStyle w:val="Hyperlink"/>
            <w:rFonts w:cs="David"/>
            <w:lang w:eastAsia="he-IL"/>
          </w:rPr>
          <w:t>http://www.mr.gov.il/CentralTenders/Pages/SearchTenders.aspx</w:t>
        </w:r>
      </w:hyperlink>
      <w:r w:rsidR="00C216BC">
        <w:rPr>
          <w:rFonts w:cs="David" w:hint="cs"/>
          <w:rtl/>
          <w:lang w:eastAsia="he-IL"/>
        </w:rPr>
        <w:t xml:space="preserve">  </w:t>
      </w:r>
    </w:p>
    <w:p w:rsidR="00C216BC" w:rsidRPr="00A9521A" w:rsidRDefault="00C216BC" w:rsidP="00FA0639">
      <w:pPr>
        <w:numPr>
          <w:ilvl w:val="1"/>
          <w:numId w:val="2"/>
        </w:numPr>
        <w:tabs>
          <w:tab w:val="clear" w:pos="549"/>
        </w:tabs>
        <w:spacing w:line="360" w:lineRule="auto"/>
        <w:ind w:left="799"/>
        <w:jc w:val="both"/>
        <w:outlineLvl w:val="1"/>
        <w:rPr>
          <w:rFonts w:cs="David"/>
          <w:rtl/>
          <w:lang w:eastAsia="he-IL"/>
        </w:rPr>
      </w:pPr>
      <w:bookmarkStart w:id="1" w:name="_Ref185146754"/>
      <w:r w:rsidRPr="00A9521A">
        <w:rPr>
          <w:rFonts w:cs="David"/>
          <w:rtl/>
          <w:lang w:eastAsia="he-IL"/>
        </w:rPr>
        <w:t>על המציעים  להירשם לקבלת עדכונים באמצעות הרשמה מקוונת באתר משרד הבריאות.</w:t>
      </w:r>
    </w:p>
    <w:p w:rsidR="00C216BC" w:rsidRPr="00A9521A" w:rsidRDefault="00C216BC" w:rsidP="00FA0639">
      <w:pPr>
        <w:numPr>
          <w:ilvl w:val="1"/>
          <w:numId w:val="2"/>
        </w:numPr>
        <w:tabs>
          <w:tab w:val="clear" w:pos="549"/>
        </w:tabs>
        <w:spacing w:line="360" w:lineRule="auto"/>
        <w:ind w:left="799"/>
        <w:jc w:val="both"/>
        <w:outlineLvl w:val="1"/>
        <w:rPr>
          <w:rFonts w:cs="David"/>
          <w:rtl/>
          <w:lang w:eastAsia="he-IL"/>
        </w:rPr>
      </w:pPr>
      <w:r w:rsidRPr="00A9521A">
        <w:rPr>
          <w:rFonts w:cs="David"/>
          <w:rtl/>
          <w:lang w:eastAsia="he-IL"/>
        </w:rPr>
        <w:t xml:space="preserve">מציע שלא ירשם באמצעות האתר כאמור, עלול שלא לקבל הודעות ועדכונים בדבר </w:t>
      </w:r>
      <w:r w:rsidR="00FE0C87">
        <w:rPr>
          <w:rFonts w:cs="David" w:hint="cs"/>
          <w:rtl/>
          <w:lang w:eastAsia="he-IL"/>
        </w:rPr>
        <w:t>הפניה</w:t>
      </w:r>
      <w:r w:rsidRPr="00A9521A">
        <w:rPr>
          <w:rFonts w:cs="David"/>
          <w:rtl/>
          <w:lang w:eastAsia="he-IL"/>
        </w:rPr>
        <w:t xml:space="preserve"> וכן עלול למצוא את עצמו פסול בשל אי עמידה בתנאים והבהרות נוספות שהמשרד יפרסם מעת לעת לאחר פרסום </w:t>
      </w:r>
      <w:r w:rsidR="00FE0C87">
        <w:rPr>
          <w:rFonts w:cs="David" w:hint="cs"/>
          <w:rtl/>
          <w:lang w:eastAsia="he-IL"/>
        </w:rPr>
        <w:t>הפניה</w:t>
      </w:r>
      <w:r w:rsidRPr="00A9521A">
        <w:rPr>
          <w:rFonts w:cs="David"/>
          <w:rtl/>
          <w:lang w:eastAsia="he-IL"/>
        </w:rPr>
        <w:t>.</w:t>
      </w:r>
    </w:p>
    <w:bookmarkEnd w:id="0"/>
    <w:bookmarkEnd w:id="1"/>
    <w:p w:rsidR="000934FC" w:rsidRPr="00BF501A" w:rsidRDefault="000934FC" w:rsidP="00FA0639">
      <w:pPr>
        <w:numPr>
          <w:ilvl w:val="0"/>
          <w:numId w:val="2"/>
        </w:numPr>
        <w:spacing w:line="360" w:lineRule="auto"/>
        <w:jc w:val="both"/>
        <w:outlineLvl w:val="1"/>
        <w:rPr>
          <w:rFonts w:cs="David"/>
          <w:b/>
          <w:bCs/>
          <w:u w:val="single"/>
          <w:lang w:eastAsia="he-IL"/>
        </w:rPr>
      </w:pPr>
      <w:r w:rsidRPr="00BF501A">
        <w:rPr>
          <w:rFonts w:cs="David" w:hint="cs"/>
          <w:b/>
          <w:bCs/>
          <w:u w:val="single"/>
          <w:rtl/>
        </w:rPr>
        <w:t>שאלות הבהרה</w:t>
      </w:r>
      <w:r w:rsidRPr="00BF501A">
        <w:rPr>
          <w:rFonts w:cs="David" w:hint="cs"/>
          <w:b/>
          <w:bCs/>
          <w:u w:val="single"/>
          <w:rtl/>
          <w:lang w:eastAsia="he-IL"/>
        </w:rPr>
        <w:t xml:space="preserve"> </w:t>
      </w:r>
    </w:p>
    <w:p w:rsidR="000934FC" w:rsidRPr="00BF501A" w:rsidRDefault="000934FC" w:rsidP="00FA0639">
      <w:pPr>
        <w:widowControl w:val="0"/>
        <w:tabs>
          <w:tab w:val="left" w:pos="374"/>
        </w:tabs>
        <w:spacing w:line="360" w:lineRule="auto"/>
        <w:ind w:left="374" w:hanging="422"/>
        <w:jc w:val="both"/>
        <w:rPr>
          <w:rFonts w:cs="David"/>
        </w:rPr>
      </w:pPr>
      <w:r w:rsidRPr="00BF501A">
        <w:rPr>
          <w:rFonts w:cs="David" w:hint="cs"/>
          <w:rtl/>
        </w:rPr>
        <w:tab/>
      </w:r>
      <w:r w:rsidR="00A913CF">
        <w:rPr>
          <w:rFonts w:cs="David" w:hint="cs"/>
          <w:rtl/>
        </w:rPr>
        <w:t>אגף</w:t>
      </w:r>
      <w:r w:rsidRPr="00BF501A">
        <w:rPr>
          <w:rFonts w:cs="David" w:hint="cs"/>
          <w:rtl/>
        </w:rPr>
        <w:t xml:space="preserve"> </w:t>
      </w:r>
      <w:r w:rsidR="00A913CF">
        <w:rPr>
          <w:rFonts w:cs="David" w:hint="cs"/>
          <w:rtl/>
        </w:rPr>
        <w:t>רכש נכסים ולוגיסטיקה</w:t>
      </w:r>
      <w:r w:rsidRPr="00BF501A">
        <w:rPr>
          <w:rFonts w:cs="David" w:hint="cs"/>
          <w:rtl/>
        </w:rPr>
        <w:t xml:space="preserve"> יקבל שאלות פונים באמצעות דואר אלקטרוני בלבד לכתובת </w:t>
      </w:r>
      <w:hyperlink r:id="rId8" w:history="1">
        <w:r w:rsidRPr="00E56D7E">
          <w:rPr>
            <w:rStyle w:val="Hyperlink"/>
          </w:rPr>
          <w:t>nehasim@moh.health.gov.il</w:t>
        </w:r>
      </w:hyperlink>
      <w:r>
        <w:rPr>
          <w:rFonts w:cs="David" w:hint="cs"/>
          <w:rtl/>
        </w:rPr>
        <w:t xml:space="preserve"> עד תאריך</w:t>
      </w:r>
      <w:r w:rsidRPr="00BF501A">
        <w:rPr>
          <w:rFonts w:cs="David" w:hint="cs"/>
          <w:rtl/>
        </w:rPr>
        <w:t xml:space="preserve"> </w:t>
      </w:r>
      <w:r w:rsidR="00FA0639">
        <w:rPr>
          <w:rFonts w:cs="David" w:hint="cs"/>
          <w:b/>
          <w:bCs/>
          <w:rtl/>
        </w:rPr>
        <w:t>15</w:t>
      </w:r>
      <w:r w:rsidRPr="00180575">
        <w:rPr>
          <w:rFonts w:cs="David" w:hint="cs"/>
          <w:b/>
          <w:bCs/>
          <w:rtl/>
        </w:rPr>
        <w:t>/</w:t>
      </w:r>
      <w:r w:rsidR="00EB56BF">
        <w:rPr>
          <w:rFonts w:cs="David" w:hint="cs"/>
          <w:b/>
          <w:bCs/>
          <w:rtl/>
        </w:rPr>
        <w:t>0</w:t>
      </w:r>
      <w:r w:rsidR="00FA0639">
        <w:rPr>
          <w:rFonts w:cs="David" w:hint="cs"/>
          <w:b/>
          <w:bCs/>
          <w:rtl/>
        </w:rPr>
        <w:t>2</w:t>
      </w:r>
      <w:r w:rsidRPr="00180575">
        <w:rPr>
          <w:rFonts w:cs="David" w:hint="cs"/>
          <w:b/>
          <w:bCs/>
          <w:rtl/>
        </w:rPr>
        <w:t>/201</w:t>
      </w:r>
      <w:r w:rsidR="00FA0639">
        <w:rPr>
          <w:rFonts w:cs="David" w:hint="cs"/>
          <w:b/>
          <w:bCs/>
          <w:rtl/>
        </w:rPr>
        <w:t>6</w:t>
      </w:r>
      <w:r>
        <w:rPr>
          <w:rFonts w:cs="David" w:hint="cs"/>
          <w:rtl/>
        </w:rPr>
        <w:t xml:space="preserve"> בשעה</w:t>
      </w:r>
      <w:r w:rsidRPr="00BF501A">
        <w:rPr>
          <w:rFonts w:cs="David" w:hint="cs"/>
          <w:rtl/>
        </w:rPr>
        <w:t xml:space="preserve"> </w:t>
      </w:r>
      <w:r w:rsidRPr="00180575">
        <w:rPr>
          <w:rFonts w:cs="David" w:hint="cs"/>
          <w:b/>
          <w:bCs/>
          <w:rtl/>
        </w:rPr>
        <w:t>1</w:t>
      </w:r>
      <w:r>
        <w:rPr>
          <w:rFonts w:cs="David" w:hint="cs"/>
          <w:b/>
          <w:bCs/>
          <w:rtl/>
        </w:rPr>
        <w:t>5</w:t>
      </w:r>
      <w:r w:rsidRPr="00180575">
        <w:rPr>
          <w:rFonts w:cs="David" w:hint="cs"/>
          <w:b/>
          <w:bCs/>
          <w:rtl/>
        </w:rPr>
        <w:t>:00</w:t>
      </w:r>
      <w:r w:rsidRPr="00BF501A">
        <w:rPr>
          <w:rFonts w:cs="David" w:hint="cs"/>
          <w:rtl/>
        </w:rPr>
        <w:t xml:space="preserve"> באמצעות מסמך </w:t>
      </w:r>
      <w:r w:rsidRPr="00BF501A">
        <w:rPr>
          <w:rFonts w:cs="David" w:hint="cs"/>
          <w:b/>
          <w:bCs/>
          <w:rtl/>
        </w:rPr>
        <w:t>"וורד"</w:t>
      </w:r>
      <w:r>
        <w:rPr>
          <w:rFonts w:cs="David" w:hint="cs"/>
          <w:rtl/>
        </w:rPr>
        <w:t>,</w:t>
      </w:r>
      <w:r w:rsidRPr="00BF501A">
        <w:rPr>
          <w:rFonts w:cs="David" w:hint="cs"/>
          <w:rtl/>
        </w:rPr>
        <w:t xml:space="preserve"> תוך ציון שם הפונה וסעיף רלוונטי לכל שא</w:t>
      </w:r>
      <w:r>
        <w:rPr>
          <w:rFonts w:cs="David" w:hint="cs"/>
          <w:rtl/>
        </w:rPr>
        <w:t xml:space="preserve">לה בכתב </w:t>
      </w:r>
      <w:r w:rsidR="00FE0C87">
        <w:rPr>
          <w:rFonts w:cs="David" w:hint="cs"/>
          <w:rtl/>
        </w:rPr>
        <w:t>הפניה</w:t>
      </w:r>
      <w:r>
        <w:rPr>
          <w:rFonts w:cs="David" w:hint="cs"/>
          <w:rtl/>
        </w:rPr>
        <w:t xml:space="preserve"> והמסמכים הנלווים.</w:t>
      </w:r>
    </w:p>
    <w:p w:rsidR="000934FC" w:rsidRPr="00BF501A" w:rsidRDefault="000934FC" w:rsidP="00FA0639">
      <w:pPr>
        <w:widowControl w:val="0"/>
        <w:spacing w:line="360" w:lineRule="auto"/>
        <w:ind w:left="360"/>
        <w:jc w:val="both"/>
        <w:rPr>
          <w:rFonts w:cs="David"/>
          <w:rtl/>
        </w:rPr>
      </w:pPr>
      <w:r>
        <w:rPr>
          <w:rFonts w:cs="David" w:hint="cs"/>
          <w:rtl/>
        </w:rPr>
        <w:t xml:space="preserve">רק </w:t>
      </w:r>
      <w:r w:rsidRPr="00BF501A">
        <w:rPr>
          <w:rFonts w:cs="David" w:hint="cs"/>
          <w:rtl/>
        </w:rPr>
        <w:t xml:space="preserve">מסמך התשובות הרשמי של משרד הבריאות ובו התשובות לשאלות שהתקבלו עד למועד הנדרש והשינויים בתנאי </w:t>
      </w:r>
      <w:r w:rsidR="00FE0C87">
        <w:rPr>
          <w:rFonts w:cs="David" w:hint="cs"/>
          <w:rtl/>
        </w:rPr>
        <w:t>הפניה</w:t>
      </w:r>
      <w:r w:rsidRPr="00BF501A">
        <w:rPr>
          <w:rFonts w:cs="David" w:hint="cs"/>
          <w:rtl/>
        </w:rPr>
        <w:t xml:space="preserve"> (אם יהיו כאלה) יחייבו את משרד הבריאות.</w:t>
      </w:r>
    </w:p>
    <w:p w:rsidR="000934FC" w:rsidRPr="00BF501A" w:rsidRDefault="000934FC" w:rsidP="00FA0639">
      <w:pPr>
        <w:numPr>
          <w:ilvl w:val="0"/>
          <w:numId w:val="2"/>
        </w:numPr>
        <w:spacing w:line="360" w:lineRule="auto"/>
        <w:jc w:val="both"/>
        <w:outlineLvl w:val="1"/>
        <w:rPr>
          <w:rFonts w:cs="David"/>
          <w:b/>
          <w:bCs/>
          <w:u w:val="single"/>
          <w:lang w:eastAsia="he-IL"/>
        </w:rPr>
      </w:pPr>
      <w:r w:rsidRPr="00BF501A">
        <w:rPr>
          <w:rFonts w:cs="David" w:hint="cs"/>
          <w:b/>
          <w:bCs/>
          <w:u w:val="single"/>
          <w:rtl/>
        </w:rPr>
        <w:t>הגשת הצעות</w:t>
      </w:r>
    </w:p>
    <w:p w:rsidR="000934FC" w:rsidRDefault="000934FC" w:rsidP="00FA0639">
      <w:pPr>
        <w:spacing w:line="360" w:lineRule="auto"/>
        <w:ind w:left="360"/>
        <w:jc w:val="both"/>
        <w:outlineLvl w:val="1"/>
        <w:rPr>
          <w:rFonts w:cs="David"/>
          <w:rtl/>
          <w:lang w:eastAsia="he-IL"/>
        </w:rPr>
      </w:pPr>
      <w:r w:rsidRPr="00BF501A">
        <w:rPr>
          <w:rFonts w:cs="David"/>
          <w:rtl/>
          <w:lang w:eastAsia="he-IL"/>
        </w:rPr>
        <w:t xml:space="preserve">המועד האחרון למסירת ההצעות הוא </w:t>
      </w:r>
      <w:r w:rsidR="00FE0C87">
        <w:rPr>
          <w:rFonts w:cs="David" w:hint="cs"/>
          <w:b/>
          <w:bCs/>
          <w:rtl/>
          <w:lang w:eastAsia="he-IL"/>
        </w:rPr>
        <w:t>21</w:t>
      </w:r>
      <w:r w:rsidRPr="00180575">
        <w:rPr>
          <w:rFonts w:cs="David" w:hint="cs"/>
          <w:b/>
          <w:bCs/>
          <w:rtl/>
          <w:lang w:eastAsia="he-IL"/>
        </w:rPr>
        <w:t>/</w:t>
      </w:r>
      <w:r w:rsidR="00EB56BF">
        <w:rPr>
          <w:rFonts w:cs="David" w:hint="cs"/>
          <w:b/>
          <w:bCs/>
          <w:rtl/>
          <w:lang w:eastAsia="he-IL"/>
        </w:rPr>
        <w:t>01</w:t>
      </w:r>
      <w:r w:rsidRPr="00180575">
        <w:rPr>
          <w:rFonts w:cs="David" w:hint="cs"/>
          <w:b/>
          <w:bCs/>
          <w:rtl/>
          <w:lang w:eastAsia="he-IL"/>
        </w:rPr>
        <w:t>/201</w:t>
      </w:r>
      <w:r w:rsidR="00EB56BF">
        <w:rPr>
          <w:rFonts w:cs="David" w:hint="cs"/>
          <w:b/>
          <w:bCs/>
          <w:rtl/>
          <w:lang w:eastAsia="he-IL"/>
        </w:rPr>
        <w:t>5</w:t>
      </w:r>
      <w:r w:rsidRPr="00BF501A">
        <w:rPr>
          <w:rFonts w:cs="David" w:hint="cs"/>
          <w:rtl/>
          <w:lang w:eastAsia="he-IL"/>
        </w:rPr>
        <w:t xml:space="preserve">, </w:t>
      </w:r>
      <w:r w:rsidRPr="00BF501A">
        <w:rPr>
          <w:rFonts w:cs="David"/>
          <w:rtl/>
          <w:lang w:eastAsia="he-IL"/>
        </w:rPr>
        <w:t>שעה</w:t>
      </w:r>
      <w:r w:rsidRPr="00BF501A">
        <w:rPr>
          <w:rFonts w:cs="David" w:hint="cs"/>
          <w:rtl/>
          <w:lang w:eastAsia="he-IL"/>
        </w:rPr>
        <w:t xml:space="preserve"> </w:t>
      </w:r>
      <w:r w:rsidRPr="00180575">
        <w:rPr>
          <w:rFonts w:cs="David" w:hint="cs"/>
          <w:b/>
          <w:bCs/>
          <w:rtl/>
          <w:lang w:eastAsia="he-IL"/>
        </w:rPr>
        <w:t>12:00</w:t>
      </w:r>
      <w:r w:rsidRPr="00BF501A">
        <w:rPr>
          <w:rFonts w:cs="David" w:hint="cs"/>
          <w:rtl/>
          <w:lang w:eastAsia="he-IL"/>
        </w:rPr>
        <w:t xml:space="preserve">. </w:t>
      </w:r>
      <w:r w:rsidRPr="00BF501A">
        <w:rPr>
          <w:rFonts w:cs="David"/>
          <w:rtl/>
          <w:lang w:eastAsia="he-IL"/>
        </w:rPr>
        <w:t>מעטפה שלא תימצא בתיבת המכרזים במועד ובשעה הנקובים לעיל לא תידון.</w:t>
      </w:r>
    </w:p>
    <w:p w:rsidR="000934FC" w:rsidRPr="0077281F" w:rsidRDefault="000934FC" w:rsidP="00FA0639">
      <w:pPr>
        <w:numPr>
          <w:ilvl w:val="0"/>
          <w:numId w:val="2"/>
        </w:numPr>
        <w:spacing w:line="360" w:lineRule="auto"/>
        <w:jc w:val="both"/>
        <w:outlineLvl w:val="1"/>
        <w:rPr>
          <w:rFonts w:cs="David"/>
          <w:rtl/>
          <w:lang w:eastAsia="he-IL"/>
        </w:rPr>
      </w:pPr>
      <w:r w:rsidRPr="0077281F">
        <w:rPr>
          <w:rFonts w:cs="David" w:hint="cs"/>
          <w:rtl/>
          <w:lang w:eastAsia="he-IL"/>
        </w:rPr>
        <w:t xml:space="preserve">המזמין רשאי בכל עת, עד למועד האחרון להגשת ההצעות, להקדים או לדחות את מועד האחרון להגשת ההצעות, זאת בהודעה או במכתב וכן לשנות מועדים ותנאים אחרים הנוגעים </w:t>
      </w:r>
      <w:r w:rsidR="00FE0C87">
        <w:rPr>
          <w:rFonts w:cs="David" w:hint="cs"/>
          <w:rtl/>
          <w:lang w:eastAsia="he-IL"/>
        </w:rPr>
        <w:t>לפניה</w:t>
      </w:r>
      <w:r w:rsidRPr="0077281F">
        <w:rPr>
          <w:rFonts w:cs="David" w:hint="cs"/>
          <w:rtl/>
          <w:lang w:eastAsia="he-IL"/>
        </w:rPr>
        <w:t xml:space="preserve"> על פי שיקול דעתו המוחלט.</w:t>
      </w:r>
    </w:p>
    <w:p w:rsidR="000934FC" w:rsidRPr="0077281F" w:rsidRDefault="000934FC" w:rsidP="00FA0639">
      <w:pPr>
        <w:numPr>
          <w:ilvl w:val="0"/>
          <w:numId w:val="2"/>
        </w:numPr>
        <w:spacing w:line="360" w:lineRule="auto"/>
        <w:jc w:val="both"/>
        <w:outlineLvl w:val="1"/>
        <w:rPr>
          <w:rFonts w:cs="David"/>
          <w:rtl/>
          <w:lang w:eastAsia="he-IL"/>
        </w:rPr>
      </w:pPr>
      <w:r w:rsidRPr="0077281F">
        <w:rPr>
          <w:rFonts w:cs="David" w:hint="cs"/>
          <w:rtl/>
          <w:lang w:eastAsia="he-IL"/>
        </w:rPr>
        <w:t xml:space="preserve">במידה וישנם שינויים בין נוסח ההודעה לעיתונות ובין נוסח </w:t>
      </w:r>
      <w:r w:rsidR="00FE0C87">
        <w:rPr>
          <w:rFonts w:cs="David" w:hint="cs"/>
          <w:rtl/>
          <w:lang w:eastAsia="he-IL"/>
        </w:rPr>
        <w:t>הפניה</w:t>
      </w:r>
      <w:r w:rsidRPr="0077281F">
        <w:rPr>
          <w:rFonts w:cs="David" w:hint="cs"/>
          <w:rtl/>
          <w:lang w:eastAsia="he-IL"/>
        </w:rPr>
        <w:t xml:space="preserve">, נוסח </w:t>
      </w:r>
      <w:r w:rsidR="00FE0C87">
        <w:rPr>
          <w:rFonts w:cs="David" w:hint="cs"/>
          <w:rtl/>
          <w:lang w:eastAsia="he-IL"/>
        </w:rPr>
        <w:t>הפניה</w:t>
      </w:r>
      <w:r w:rsidRPr="0077281F">
        <w:rPr>
          <w:rFonts w:cs="David" w:hint="cs"/>
          <w:rtl/>
          <w:lang w:eastAsia="he-IL"/>
        </w:rPr>
        <w:t xml:space="preserve"> הוא המחייב.</w:t>
      </w:r>
    </w:p>
    <w:sectPr w:rsidR="000934FC" w:rsidRPr="0077281F" w:rsidSect="00713E20">
      <w:pgSz w:w="11906" w:h="16838"/>
      <w:pgMar w:top="1135" w:right="1797" w:bottom="851" w:left="179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8137D"/>
    <w:multiLevelType w:val="hybridMultilevel"/>
    <w:tmpl w:val="AF5861CE"/>
    <w:lvl w:ilvl="0" w:tplc="F08E126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
    <w:nsid w:val="736F44AA"/>
    <w:multiLevelType w:val="multilevel"/>
    <w:tmpl w:val="E7F4F93E"/>
    <w:lvl w:ilvl="0">
      <w:start w:val="1"/>
      <w:numFmt w:val="decimal"/>
      <w:lvlText w:val="%1."/>
      <w:lvlJc w:val="left"/>
      <w:pPr>
        <w:tabs>
          <w:tab w:val="num" w:pos="0"/>
        </w:tabs>
        <w:ind w:left="360" w:hanging="360"/>
      </w:pPr>
      <w:rPr>
        <w:rFonts w:ascii="Times New Roman" w:eastAsia="Times New Roman" w:hAnsi="Times New Roman" w:cs="David" w:hint="default"/>
        <w:b/>
        <w:bCs/>
      </w:rPr>
    </w:lvl>
    <w:lvl w:ilvl="1">
      <w:start w:val="1"/>
      <w:numFmt w:val="decimal"/>
      <w:lvlText w:val="%1.%2."/>
      <w:lvlJc w:val="left"/>
      <w:pPr>
        <w:tabs>
          <w:tab w:val="num" w:pos="14"/>
        </w:tabs>
        <w:ind w:left="806"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665"/>
    <w:rsid w:val="000070EB"/>
    <w:rsid w:val="00010665"/>
    <w:rsid w:val="00015455"/>
    <w:rsid w:val="000169D5"/>
    <w:rsid w:val="00020D80"/>
    <w:rsid w:val="000503E1"/>
    <w:rsid w:val="0005562A"/>
    <w:rsid w:val="0008189E"/>
    <w:rsid w:val="000934FC"/>
    <w:rsid w:val="000E0B8B"/>
    <w:rsid w:val="000F3176"/>
    <w:rsid w:val="001052E6"/>
    <w:rsid w:val="00106276"/>
    <w:rsid w:val="00115F69"/>
    <w:rsid w:val="0013350D"/>
    <w:rsid w:val="00180575"/>
    <w:rsid w:val="00193A20"/>
    <w:rsid w:val="001C3B1E"/>
    <w:rsid w:val="001E374A"/>
    <w:rsid w:val="001E7F32"/>
    <w:rsid w:val="001F368E"/>
    <w:rsid w:val="001F6E73"/>
    <w:rsid w:val="00200A74"/>
    <w:rsid w:val="00201CA3"/>
    <w:rsid w:val="00205E00"/>
    <w:rsid w:val="00206CB8"/>
    <w:rsid w:val="0029393D"/>
    <w:rsid w:val="002A0017"/>
    <w:rsid w:val="002F11D3"/>
    <w:rsid w:val="003072A9"/>
    <w:rsid w:val="003B7216"/>
    <w:rsid w:val="003E3C0C"/>
    <w:rsid w:val="00400D37"/>
    <w:rsid w:val="00413C04"/>
    <w:rsid w:val="00455174"/>
    <w:rsid w:val="00480F5D"/>
    <w:rsid w:val="00534716"/>
    <w:rsid w:val="00567176"/>
    <w:rsid w:val="005E1E16"/>
    <w:rsid w:val="005E663C"/>
    <w:rsid w:val="00614147"/>
    <w:rsid w:val="006A689E"/>
    <w:rsid w:val="006B0CE1"/>
    <w:rsid w:val="006C5F0D"/>
    <w:rsid w:val="00713E20"/>
    <w:rsid w:val="00736A8E"/>
    <w:rsid w:val="00745D56"/>
    <w:rsid w:val="00747790"/>
    <w:rsid w:val="0077281F"/>
    <w:rsid w:val="00793BDB"/>
    <w:rsid w:val="007B28CE"/>
    <w:rsid w:val="007B7D89"/>
    <w:rsid w:val="008031EF"/>
    <w:rsid w:val="00854D7E"/>
    <w:rsid w:val="00857A1B"/>
    <w:rsid w:val="008738EA"/>
    <w:rsid w:val="008766DE"/>
    <w:rsid w:val="00887DC2"/>
    <w:rsid w:val="008A1C8E"/>
    <w:rsid w:val="008F016D"/>
    <w:rsid w:val="00905BE0"/>
    <w:rsid w:val="00954799"/>
    <w:rsid w:val="00961E7A"/>
    <w:rsid w:val="009723CC"/>
    <w:rsid w:val="009735AE"/>
    <w:rsid w:val="009A4B4B"/>
    <w:rsid w:val="00A174A3"/>
    <w:rsid w:val="00A41B98"/>
    <w:rsid w:val="00A465B8"/>
    <w:rsid w:val="00A57BB3"/>
    <w:rsid w:val="00A913CF"/>
    <w:rsid w:val="00AC6E1D"/>
    <w:rsid w:val="00AD4F9A"/>
    <w:rsid w:val="00BF501A"/>
    <w:rsid w:val="00C216BC"/>
    <w:rsid w:val="00C5313D"/>
    <w:rsid w:val="00C8344C"/>
    <w:rsid w:val="00CE693C"/>
    <w:rsid w:val="00CF6D6A"/>
    <w:rsid w:val="00D215CF"/>
    <w:rsid w:val="00D40239"/>
    <w:rsid w:val="00D4168D"/>
    <w:rsid w:val="00D4637D"/>
    <w:rsid w:val="00D57BB9"/>
    <w:rsid w:val="00D60B0F"/>
    <w:rsid w:val="00D77989"/>
    <w:rsid w:val="00D84209"/>
    <w:rsid w:val="00DE79F6"/>
    <w:rsid w:val="00E2548F"/>
    <w:rsid w:val="00E26A32"/>
    <w:rsid w:val="00EA4883"/>
    <w:rsid w:val="00EB56BF"/>
    <w:rsid w:val="00EE0AE0"/>
    <w:rsid w:val="00F00D67"/>
    <w:rsid w:val="00F462D1"/>
    <w:rsid w:val="00F769AF"/>
    <w:rsid w:val="00F843D6"/>
    <w:rsid w:val="00FA0639"/>
    <w:rsid w:val="00FB39E9"/>
    <w:rsid w:val="00FE0C87"/>
    <w:rsid w:val="00FE55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8EA"/>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8EA"/>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ehasim@moh.health.gov.il" TargetMode="External"/><Relationship Id="rId3" Type="http://schemas.microsoft.com/office/2007/relationships/stylesWithEffects" Target="stylesWithEffects.xml"/><Relationship Id="rId7" Type="http://schemas.openxmlformats.org/officeDocument/2006/relationships/hyperlink" Target="http://www.mr.gov.il/CentralTenders/Pages/SearchTender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ealth.gov.i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386</Words>
  <Characters>1931</Characters>
  <Application>Microsoft Office Word</Application>
  <DocSecurity>0</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2313</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ולרי זכרובה</cp:lastModifiedBy>
  <cp:revision>2</cp:revision>
  <cp:lastPrinted>2011-04-05T08:19:00Z</cp:lastPrinted>
  <dcterms:created xsi:type="dcterms:W3CDTF">2016-02-04T09:40:00Z</dcterms:created>
  <dcterms:modified xsi:type="dcterms:W3CDTF">2016-02-04T09:40:00Z</dcterms:modified>
</cp:coreProperties>
</file>